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9FAA1" w14:textId="4F70AE21" w:rsidR="00056760" w:rsidRDefault="00056760" w:rsidP="00950BB5">
      <w:pPr>
        <w:jc w:val="center"/>
        <w:rPr>
          <w:b/>
          <w:bCs/>
        </w:rPr>
      </w:pPr>
      <w:r w:rsidRPr="000E431F">
        <w:rPr>
          <w:b/>
          <w:bCs/>
          <w:noProof/>
          <w:sz w:val="40"/>
          <w:szCs w:val="40"/>
          <w:lang w:val="fr-FR"/>
        </w:rPr>
        <w:drawing>
          <wp:anchor distT="0" distB="0" distL="114300" distR="114300" simplePos="0" relativeHeight="251659264" behindDoc="0" locked="0" layoutInCell="1" allowOverlap="1" wp14:anchorId="30D5184F" wp14:editId="26AF7ACA">
            <wp:simplePos x="0" y="0"/>
            <wp:positionH relativeFrom="margin">
              <wp:align>center</wp:align>
            </wp:positionH>
            <wp:positionV relativeFrom="paragraph">
              <wp:posOffset>-326003</wp:posOffset>
            </wp:positionV>
            <wp:extent cx="2614930" cy="450850"/>
            <wp:effectExtent l="0" t="0" r="0" b="6350"/>
            <wp:wrapNone/>
            <wp:docPr id="1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ECDA62" w14:textId="5CB667A4" w:rsidR="00056760" w:rsidRPr="000E431F" w:rsidRDefault="00056760" w:rsidP="00056760">
      <w:pPr>
        <w:jc w:val="center"/>
        <w:rPr>
          <w:b/>
          <w:bCs/>
          <w:sz w:val="40"/>
          <w:szCs w:val="40"/>
        </w:rPr>
      </w:pPr>
      <w:r w:rsidRPr="000E431F">
        <w:rPr>
          <w:b/>
          <w:bCs/>
          <w:noProof/>
          <w:sz w:val="40"/>
          <w:szCs w:val="40"/>
          <w:lang w:val="fr-FR"/>
        </w:rPr>
        <w:drawing>
          <wp:anchor distT="0" distB="0" distL="114300" distR="114300" simplePos="0" relativeHeight="251661312" behindDoc="0" locked="0" layoutInCell="1" allowOverlap="1" wp14:anchorId="44E28454" wp14:editId="40FB63C1">
            <wp:simplePos x="0" y="0"/>
            <wp:positionH relativeFrom="column">
              <wp:posOffset>1638300</wp:posOffset>
            </wp:positionH>
            <wp:positionV relativeFrom="paragraph">
              <wp:posOffset>-622300</wp:posOffset>
            </wp:positionV>
            <wp:extent cx="2614930" cy="450850"/>
            <wp:effectExtent l="0" t="0" r="0" b="6350"/>
            <wp:wrapNone/>
            <wp:docPr id="2" name="Graphiqu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431F">
        <w:rPr>
          <w:b/>
          <w:bCs/>
          <w:sz w:val="40"/>
          <w:szCs w:val="40"/>
        </w:rPr>
        <w:t>ADVERTISING BRIEF</w:t>
      </w:r>
      <w:r>
        <w:rPr>
          <w:b/>
          <w:bCs/>
          <w:sz w:val="40"/>
          <w:szCs w:val="40"/>
        </w:rPr>
        <w:t xml:space="preserve"> – B2B</w:t>
      </w:r>
    </w:p>
    <w:p w14:paraId="4D82C422" w14:textId="5CB2EF92" w:rsidR="00056760" w:rsidRDefault="00056760" w:rsidP="00056760">
      <w:pPr>
        <w:rPr>
          <w:b/>
          <w:bCs/>
        </w:rPr>
      </w:pPr>
      <w:r w:rsidRPr="000E431F">
        <w:rPr>
          <w:b/>
          <w:bCs/>
        </w:rPr>
        <w:t>Brand</w:t>
      </w:r>
      <w:r>
        <w:rPr>
          <w:b/>
          <w:bCs/>
        </w:rPr>
        <w:tab/>
      </w:r>
      <w:r>
        <w:rPr>
          <w:b/>
          <w:bCs/>
        </w:rPr>
        <w:tab/>
      </w:r>
      <w:r w:rsidRPr="000E431F">
        <w:rPr>
          <w:b/>
          <w:bCs/>
        </w:rPr>
        <w:t>: Boo</w:t>
      </w:r>
      <w:r>
        <w:rPr>
          <w:b/>
          <w:bCs/>
        </w:rPr>
        <w:t>S</w:t>
      </w:r>
      <w:r w:rsidRPr="000E431F">
        <w:rPr>
          <w:b/>
          <w:bCs/>
        </w:rPr>
        <w:t>pa</w:t>
      </w:r>
    </w:p>
    <w:p w14:paraId="2CAB20B9" w14:textId="579D8A95" w:rsidR="00056760" w:rsidRPr="00056760" w:rsidRDefault="00056760" w:rsidP="00056760">
      <w:pPr>
        <w:rPr>
          <w:b/>
          <w:bCs/>
        </w:rPr>
      </w:pPr>
      <w:r w:rsidRPr="00056760">
        <w:rPr>
          <w:b/>
          <w:bCs/>
        </w:rPr>
        <w:t>PIC</w:t>
      </w:r>
      <w:r w:rsidRPr="00056760">
        <w:rPr>
          <w:b/>
          <w:bCs/>
        </w:rPr>
        <w:tab/>
      </w:r>
      <w:r>
        <w:rPr>
          <w:b/>
          <w:bCs/>
        </w:rPr>
        <w:tab/>
      </w:r>
      <w:r w:rsidRPr="00056760">
        <w:rPr>
          <w:b/>
          <w:bCs/>
        </w:rPr>
        <w:t>: MAC Thai Hai Duong</w:t>
      </w:r>
    </w:p>
    <w:p w14:paraId="641CDC8B" w14:textId="6465C589" w:rsidR="00950BB5" w:rsidRPr="00950BB5" w:rsidRDefault="00056760" w:rsidP="00056760">
      <w:pPr>
        <w:rPr>
          <w:b/>
          <w:bCs/>
        </w:rPr>
      </w:pPr>
      <w:r w:rsidRPr="00056760">
        <w:rPr>
          <w:b/>
          <w:bCs/>
        </w:rPr>
        <w:t>Date</w:t>
      </w:r>
      <w:r w:rsidRPr="00056760">
        <w:rPr>
          <w:b/>
          <w:bCs/>
        </w:rPr>
        <w:tab/>
      </w:r>
      <w:r>
        <w:rPr>
          <w:b/>
          <w:bCs/>
        </w:rPr>
        <w:tab/>
      </w:r>
      <w:r w:rsidRPr="00056760">
        <w:rPr>
          <w:b/>
          <w:bCs/>
        </w:rPr>
        <w:t>: 4</w:t>
      </w:r>
      <w:r w:rsidRPr="00056760">
        <w:rPr>
          <w:b/>
          <w:bCs/>
          <w:vertAlign w:val="superscript"/>
        </w:rPr>
        <w:t>th</w:t>
      </w:r>
      <w:r w:rsidRPr="00056760">
        <w:rPr>
          <w:b/>
          <w:bCs/>
        </w:rPr>
        <w:t xml:space="preserve"> January 2026</w:t>
      </w:r>
    </w:p>
    <w:p w14:paraId="4245A75F" w14:textId="3E0CDC58" w:rsidR="00950BB5" w:rsidRPr="00950BB5" w:rsidRDefault="00950BB5" w:rsidP="00950BB5">
      <w:pPr>
        <w:rPr>
          <w:b/>
          <w:bCs/>
        </w:rPr>
      </w:pPr>
      <w:r w:rsidRPr="00950BB5">
        <w:rPr>
          <w:b/>
          <w:bCs/>
        </w:rPr>
        <w:t>Campaign</w:t>
      </w:r>
      <w:r w:rsidR="00056760">
        <w:rPr>
          <w:b/>
          <w:bCs/>
        </w:rPr>
        <w:tab/>
      </w:r>
      <w:r w:rsidRPr="00950BB5">
        <w:rPr>
          <w:b/>
          <w:bCs/>
        </w:rPr>
        <w:t xml:space="preserve">: </w:t>
      </w:r>
      <w:r w:rsidRPr="00950BB5">
        <w:rPr>
          <w:b/>
          <w:bCs/>
          <w:i/>
          <w:iCs/>
        </w:rPr>
        <w:t>Your Satisfaction – Our Mission</w:t>
      </w:r>
    </w:p>
    <w:p w14:paraId="0532D06A" w14:textId="0E6E0014" w:rsidR="00950BB5" w:rsidRP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</w:rPr>
        <w:t>Objective</w:t>
      </w:r>
      <w:r w:rsidR="00056760" w:rsidRPr="001667E4">
        <w:rPr>
          <w:b/>
          <w:bCs/>
        </w:rPr>
        <w:tab/>
      </w:r>
      <w:r w:rsidRPr="00950BB5">
        <w:rPr>
          <w:b/>
          <w:bCs/>
          <w:lang w:val="fr-FR"/>
        </w:rPr>
        <w:t>: Brand value &amp; mission reinforcement (B2B)</w:t>
      </w:r>
    </w:p>
    <w:p w14:paraId="09723160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070EE5DF">
          <v:rect id="_x0000_i1091" style="width:0;height:1.5pt" o:hralign="center" o:hrstd="t" o:hr="t" fillcolor="#a0a0a0" stroked="f"/>
        </w:pict>
      </w:r>
    </w:p>
    <w:p w14:paraId="7CDCF28F" w14:textId="77777777" w:rsidR="00950BB5" w:rsidRPr="00950BB5" w:rsidRDefault="00950BB5" w:rsidP="00950BB5">
      <w:pPr>
        <w:rPr>
          <w:b/>
          <w:bCs/>
        </w:rPr>
      </w:pPr>
      <w:r w:rsidRPr="00950BB5">
        <w:rPr>
          <w:b/>
          <w:bCs/>
        </w:rPr>
        <w:t>1. Brand Context</w:t>
      </w:r>
    </w:p>
    <w:p w14:paraId="3A555439" w14:textId="21BA8279" w:rsidR="00950BB5" w:rsidRPr="00950BB5" w:rsidRDefault="00950BB5" w:rsidP="00E21435">
      <w:pPr>
        <w:jc w:val="both"/>
      </w:pPr>
      <w:r w:rsidRPr="00950BB5">
        <w:t xml:space="preserve">Boospa is a leading European specialist in spa and jacuzzi solutions, renowned for offering a comprehensive range of spa equipment, spare parts, accessories, and services to professionals and businesses across the wellness industry — including spa retailers, installation partners, and service technicians. </w:t>
      </w:r>
    </w:p>
    <w:p w14:paraId="768CE2C6" w14:textId="384139FE" w:rsidR="00950BB5" w:rsidRPr="00950BB5" w:rsidRDefault="00950BB5" w:rsidP="00E21435">
      <w:pPr>
        <w:jc w:val="both"/>
      </w:pPr>
      <w:r w:rsidRPr="00950BB5">
        <w:t>With over 15 years of experience and more than 120,000 satisfied customers worldwide, Boospa has built its reputation on product expertise, logistical support, and deep technical knowledge.</w:t>
      </w:r>
    </w:p>
    <w:p w14:paraId="15E4BE7E" w14:textId="62524754" w:rsidR="00950BB5" w:rsidRPr="00950BB5" w:rsidRDefault="00950BB5" w:rsidP="00E21435">
      <w:pPr>
        <w:jc w:val="both"/>
      </w:pPr>
      <w:r w:rsidRPr="00950BB5">
        <w:t>Beyond simply supplying components, Boospa’s mission is to make spa ownership accessible and seamless — by empowering professional partners with reliable products, expert guidance, and tailored services that ensure efficient installations, maintenance, and continual satisfaction for their own clients.</w:t>
      </w:r>
    </w:p>
    <w:p w14:paraId="036CA54B" w14:textId="77777777" w:rsidR="00950BB5" w:rsidRPr="00950BB5" w:rsidRDefault="00950BB5" w:rsidP="00E21435">
      <w:pPr>
        <w:jc w:val="both"/>
      </w:pPr>
      <w:r w:rsidRPr="00950BB5">
        <w:t>This professional-first approach positions Boospa not merely as a vendor, but as a trusted business partner in the wellness ecosystem — helping B2B clients deliver comfort, performance, and happiness to end users.</w:t>
      </w:r>
    </w:p>
    <w:p w14:paraId="10D07565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61954AEA">
          <v:rect id="_x0000_i1092" style="width:0;height:1.5pt" o:hralign="center" o:hrstd="t" o:hr="t" fillcolor="#a0a0a0" stroked="f"/>
        </w:pict>
      </w:r>
    </w:p>
    <w:p w14:paraId="283452F9" w14:textId="77777777" w:rsidR="00950BB5" w:rsidRPr="00950BB5" w:rsidRDefault="00950BB5" w:rsidP="00950BB5">
      <w:pPr>
        <w:rPr>
          <w:b/>
          <w:bCs/>
        </w:rPr>
      </w:pPr>
      <w:r w:rsidRPr="00950BB5">
        <w:rPr>
          <w:b/>
          <w:bCs/>
        </w:rPr>
        <w:t>2. Communication Objective</w:t>
      </w:r>
    </w:p>
    <w:p w14:paraId="7A5FE588" w14:textId="77777777" w:rsidR="00950BB5" w:rsidRPr="00950BB5" w:rsidRDefault="00950BB5" w:rsidP="00950BB5">
      <w:pPr>
        <w:rPr>
          <w:b/>
          <w:bCs/>
        </w:rPr>
      </w:pPr>
      <w:r w:rsidRPr="00950BB5">
        <w:rPr>
          <w:b/>
          <w:bCs/>
        </w:rPr>
        <w:t>Primary Objective</w:t>
      </w:r>
    </w:p>
    <w:p w14:paraId="4BF592C2" w14:textId="77777777" w:rsidR="00950BB5" w:rsidRPr="00950BB5" w:rsidRDefault="00950BB5" w:rsidP="00950BB5">
      <w:r w:rsidRPr="00950BB5">
        <w:t xml:space="preserve">Reinforce BooSpa’s </w:t>
      </w:r>
      <w:r w:rsidRPr="00950BB5">
        <w:rPr>
          <w:b/>
          <w:bCs/>
        </w:rPr>
        <w:t>core mission</w:t>
      </w:r>
      <w:r w:rsidRPr="00950BB5">
        <w:t>:</w:t>
      </w:r>
    </w:p>
    <w:p w14:paraId="270BFC29" w14:textId="77777777" w:rsidR="00950BB5" w:rsidRPr="00950BB5" w:rsidRDefault="00950BB5" w:rsidP="004B6088">
      <w:pPr>
        <w:jc w:val="center"/>
      </w:pPr>
      <w:r w:rsidRPr="00950BB5">
        <w:rPr>
          <w:i/>
          <w:iCs/>
        </w:rPr>
        <w:t>Creating satisfaction every day for technicians, partners, and end clients.</w:t>
      </w:r>
    </w:p>
    <w:p w14:paraId="11D58903" w14:textId="77777777" w:rsidR="00950BB5" w:rsidRP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  <w:lang w:val="fr-FR"/>
        </w:rPr>
        <w:t>Secondary Objectives</w:t>
      </w:r>
    </w:p>
    <w:p w14:paraId="47F602F1" w14:textId="77777777" w:rsidR="00950BB5" w:rsidRPr="00950BB5" w:rsidRDefault="00950BB5" w:rsidP="00950BB5">
      <w:pPr>
        <w:numPr>
          <w:ilvl w:val="0"/>
          <w:numId w:val="1"/>
        </w:numPr>
      </w:pPr>
      <w:r w:rsidRPr="00950BB5">
        <w:t xml:space="preserve">Demonstrate </w:t>
      </w:r>
      <w:r w:rsidRPr="00950BB5">
        <w:rPr>
          <w:b/>
          <w:bCs/>
        </w:rPr>
        <w:t>operational reliability</w:t>
      </w:r>
      <w:r w:rsidRPr="00950BB5">
        <w:t xml:space="preserve"> without technical jargon</w:t>
      </w:r>
    </w:p>
    <w:p w14:paraId="43DBC2FF" w14:textId="77777777" w:rsidR="00950BB5" w:rsidRPr="00950BB5" w:rsidRDefault="00950BB5" w:rsidP="00950BB5">
      <w:pPr>
        <w:numPr>
          <w:ilvl w:val="0"/>
          <w:numId w:val="1"/>
        </w:numPr>
      </w:pPr>
      <w:r w:rsidRPr="00950BB5">
        <w:t>Humanize B2B relationships through emotion and simple gestures</w:t>
      </w:r>
    </w:p>
    <w:p w14:paraId="60D49C9B" w14:textId="77777777" w:rsidR="00950BB5" w:rsidRPr="00950BB5" w:rsidRDefault="00950BB5" w:rsidP="00950BB5">
      <w:pPr>
        <w:numPr>
          <w:ilvl w:val="0"/>
          <w:numId w:val="1"/>
        </w:numPr>
      </w:pPr>
      <w:r w:rsidRPr="00950BB5">
        <w:t xml:space="preserve">Elevate BooSpa from “supplier” to </w:t>
      </w:r>
      <w:r w:rsidRPr="00950BB5">
        <w:rPr>
          <w:b/>
          <w:bCs/>
        </w:rPr>
        <w:t>trusted partner</w:t>
      </w:r>
    </w:p>
    <w:p w14:paraId="5788DCB2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3767E7F9">
          <v:rect id="_x0000_i1093" style="width:0;height:1.5pt" o:hralign="center" o:hrstd="t" o:hr="t" fillcolor="#a0a0a0" stroked="f"/>
        </w:pict>
      </w:r>
    </w:p>
    <w:p w14:paraId="293E14DC" w14:textId="77777777" w:rsidR="00762E1B" w:rsidRDefault="00762E1B">
      <w:pPr>
        <w:rPr>
          <w:b/>
          <w:bCs/>
          <w:lang w:val="fr-FR"/>
        </w:rPr>
      </w:pPr>
      <w:r>
        <w:rPr>
          <w:b/>
          <w:bCs/>
          <w:lang w:val="fr-FR"/>
        </w:rPr>
        <w:br w:type="page"/>
      </w:r>
    </w:p>
    <w:p w14:paraId="38877234" w14:textId="0C51628B" w:rsidR="00950BB5" w:rsidRP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  <w:lang w:val="fr-FR"/>
        </w:rPr>
        <w:lastRenderedPageBreak/>
        <w:t>3. Target Audience (B2B Focus)</w:t>
      </w:r>
    </w:p>
    <w:p w14:paraId="3F35110E" w14:textId="77777777" w:rsidR="00950BB5" w:rsidRP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  <w:lang w:val="fr-FR"/>
        </w:rPr>
        <w:t>Core Targets</w:t>
      </w:r>
    </w:p>
    <w:p w14:paraId="71DC0998" w14:textId="77777777" w:rsidR="00950BB5" w:rsidRPr="00950BB5" w:rsidRDefault="00950BB5" w:rsidP="00950BB5">
      <w:pPr>
        <w:numPr>
          <w:ilvl w:val="0"/>
          <w:numId w:val="2"/>
        </w:numPr>
        <w:rPr>
          <w:lang w:val="fr-FR"/>
        </w:rPr>
      </w:pPr>
      <w:r w:rsidRPr="00950BB5">
        <w:rPr>
          <w:lang w:val="fr-FR"/>
        </w:rPr>
        <w:t>Spa &amp; wellness center owners</w:t>
      </w:r>
    </w:p>
    <w:p w14:paraId="2168FF50" w14:textId="77777777" w:rsidR="00950BB5" w:rsidRPr="00950BB5" w:rsidRDefault="00950BB5" w:rsidP="00950BB5">
      <w:pPr>
        <w:numPr>
          <w:ilvl w:val="0"/>
          <w:numId w:val="2"/>
        </w:numPr>
        <w:rPr>
          <w:lang w:val="fr-FR"/>
        </w:rPr>
      </w:pPr>
      <w:r w:rsidRPr="00950BB5">
        <w:rPr>
          <w:lang w:val="fr-FR"/>
        </w:rPr>
        <w:t>Hotel &amp; resort managers</w:t>
      </w:r>
    </w:p>
    <w:p w14:paraId="5417538A" w14:textId="77777777" w:rsidR="00950BB5" w:rsidRPr="00950BB5" w:rsidRDefault="00950BB5" w:rsidP="00950BB5">
      <w:pPr>
        <w:numPr>
          <w:ilvl w:val="0"/>
          <w:numId w:val="2"/>
        </w:numPr>
        <w:rPr>
          <w:lang w:val="fr-FR"/>
        </w:rPr>
      </w:pPr>
      <w:r w:rsidRPr="00950BB5">
        <w:rPr>
          <w:lang w:val="fr-FR"/>
        </w:rPr>
        <w:t>Professional spa technicians &amp; maintenance partners</w:t>
      </w:r>
    </w:p>
    <w:p w14:paraId="1DECA6CF" w14:textId="77777777" w:rsidR="00950BB5" w:rsidRP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  <w:lang w:val="fr-FR"/>
        </w:rPr>
        <w:t>Mindset</w:t>
      </w:r>
    </w:p>
    <w:p w14:paraId="1AC8063A" w14:textId="77777777" w:rsidR="00950BB5" w:rsidRPr="00950BB5" w:rsidRDefault="00950BB5" w:rsidP="00950BB5">
      <w:pPr>
        <w:numPr>
          <w:ilvl w:val="0"/>
          <w:numId w:val="3"/>
        </w:numPr>
        <w:rPr>
          <w:lang w:val="fr-FR"/>
        </w:rPr>
      </w:pPr>
      <w:r w:rsidRPr="00950BB5">
        <w:rPr>
          <w:lang w:val="fr-FR"/>
        </w:rPr>
        <w:t>Performance-driven</w:t>
      </w:r>
    </w:p>
    <w:p w14:paraId="06A3AD4D" w14:textId="77777777" w:rsidR="00950BB5" w:rsidRPr="00950BB5" w:rsidRDefault="00950BB5" w:rsidP="00950BB5">
      <w:pPr>
        <w:numPr>
          <w:ilvl w:val="0"/>
          <w:numId w:val="3"/>
        </w:numPr>
        <w:rPr>
          <w:lang w:val="fr-FR"/>
        </w:rPr>
      </w:pPr>
      <w:r w:rsidRPr="00950BB5">
        <w:rPr>
          <w:lang w:val="fr-FR"/>
        </w:rPr>
        <w:t>Risk-averse</w:t>
      </w:r>
    </w:p>
    <w:p w14:paraId="503C085C" w14:textId="77777777" w:rsidR="00950BB5" w:rsidRPr="00950BB5" w:rsidRDefault="00950BB5" w:rsidP="00950BB5">
      <w:pPr>
        <w:numPr>
          <w:ilvl w:val="0"/>
          <w:numId w:val="3"/>
        </w:numPr>
      </w:pPr>
      <w:r w:rsidRPr="00950BB5">
        <w:t>Value reliability, peace of mind, and customer satisfaction</w:t>
      </w:r>
    </w:p>
    <w:p w14:paraId="2A19A3C4" w14:textId="77777777" w:rsidR="00950BB5" w:rsidRPr="00950BB5" w:rsidRDefault="00950BB5" w:rsidP="00950BB5">
      <w:r w:rsidRPr="00950BB5">
        <w:t xml:space="preserve">This audience does not buy </w:t>
      </w:r>
      <w:r w:rsidRPr="00950BB5">
        <w:rPr>
          <w:i/>
          <w:iCs/>
        </w:rPr>
        <w:t>features</w:t>
      </w:r>
      <w:r w:rsidRPr="00950BB5">
        <w:t xml:space="preserve">—they buy </w:t>
      </w:r>
      <w:r w:rsidRPr="00950BB5">
        <w:rPr>
          <w:b/>
          <w:bCs/>
        </w:rPr>
        <w:t>confidence</w:t>
      </w:r>
      <w:r w:rsidRPr="00950BB5">
        <w:t>.</w:t>
      </w:r>
    </w:p>
    <w:p w14:paraId="34AC50B9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283B03B1">
          <v:rect id="_x0000_i1094" style="width:0;height:1.5pt" o:hralign="center" o:hrstd="t" o:hr="t" fillcolor="#a0a0a0" stroked="f"/>
        </w:pict>
      </w:r>
    </w:p>
    <w:p w14:paraId="51A19DBA" w14:textId="77777777" w:rsidR="00950BB5" w:rsidRPr="00950BB5" w:rsidRDefault="00950BB5" w:rsidP="00950BB5">
      <w:pPr>
        <w:rPr>
          <w:b/>
          <w:bCs/>
        </w:rPr>
      </w:pPr>
      <w:r w:rsidRPr="00950BB5">
        <w:rPr>
          <w:b/>
          <w:bCs/>
        </w:rPr>
        <w:t>4. Core Insight</w:t>
      </w:r>
    </w:p>
    <w:p w14:paraId="402CBE37" w14:textId="77777777" w:rsidR="00950BB5" w:rsidRPr="00950BB5" w:rsidRDefault="00950BB5" w:rsidP="00950BB5">
      <w:r w:rsidRPr="00950BB5">
        <w:t xml:space="preserve">In B2B, </w:t>
      </w:r>
      <w:r w:rsidRPr="00950BB5">
        <w:rPr>
          <w:b/>
          <w:bCs/>
        </w:rPr>
        <w:t>happiness is not loud</w:t>
      </w:r>
      <w:r w:rsidRPr="00950BB5">
        <w:t>.</w:t>
      </w:r>
      <w:r w:rsidRPr="00950BB5">
        <w:br/>
        <w:t>It’s quiet.</w:t>
      </w:r>
      <w:r w:rsidRPr="00950BB5">
        <w:br/>
        <w:t>It’s repeatable.</w:t>
      </w:r>
      <w:r w:rsidRPr="00950BB5">
        <w:br/>
        <w:t xml:space="preserve">It’s when </w:t>
      </w:r>
      <w:r w:rsidRPr="00950BB5">
        <w:rPr>
          <w:i/>
          <w:iCs/>
        </w:rPr>
        <w:t>everything just works</w:t>
      </w:r>
      <w:r w:rsidRPr="00950BB5">
        <w:t>—every day.</w:t>
      </w:r>
    </w:p>
    <w:p w14:paraId="0F8A0F10" w14:textId="77777777" w:rsidR="00950BB5" w:rsidRPr="00950BB5" w:rsidRDefault="00950BB5" w:rsidP="00950BB5">
      <w:r w:rsidRPr="00950BB5">
        <w:t xml:space="preserve">A perfectly functioning spa creates a </w:t>
      </w:r>
      <w:r w:rsidRPr="00950BB5">
        <w:rPr>
          <w:b/>
          <w:bCs/>
        </w:rPr>
        <w:t>chain reaction of satisfaction</w:t>
      </w:r>
      <w:r w:rsidRPr="00950BB5">
        <w:t>:</w:t>
      </w:r>
    </w:p>
    <w:p w14:paraId="3E708C70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t>Technician → Manager → Client</w:t>
      </w:r>
    </w:p>
    <w:p w14:paraId="7EC8844B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7B0954AB">
          <v:rect id="_x0000_i1095" style="width:0;height:1.5pt" o:hralign="center" o:hrstd="t" o:hr="t" fillcolor="#a0a0a0" stroked="f"/>
        </w:pict>
      </w:r>
    </w:p>
    <w:p w14:paraId="6D8828C1" w14:textId="7F5262FF" w:rsidR="00950BB5" w:rsidRPr="00950BB5" w:rsidRDefault="00950BB5" w:rsidP="00950BB5">
      <w:pPr>
        <w:rPr>
          <w:b/>
          <w:bCs/>
        </w:rPr>
      </w:pPr>
      <w:r w:rsidRPr="00950BB5">
        <w:rPr>
          <w:b/>
          <w:bCs/>
        </w:rPr>
        <w:t xml:space="preserve">5. </w:t>
      </w:r>
      <w:r w:rsidR="00296435" w:rsidRPr="000E431F">
        <w:rPr>
          <w:b/>
          <w:bCs/>
        </w:rPr>
        <w:t>Core Creative Idea</w:t>
      </w:r>
    </w:p>
    <w:p w14:paraId="1B906987" w14:textId="3538EC6A" w:rsidR="00950BB5" w:rsidRPr="00950BB5" w:rsidRDefault="00950BB5" w:rsidP="005A2595">
      <w:pPr>
        <w:jc w:val="center"/>
        <w:rPr>
          <w:b/>
          <w:bCs/>
        </w:rPr>
      </w:pPr>
      <w:r w:rsidRPr="00950BB5">
        <w:rPr>
          <w:b/>
          <w:bCs/>
        </w:rPr>
        <w:t>“The Thumbs-Up</w:t>
      </w:r>
      <w:r w:rsidR="004B6088">
        <w:rPr>
          <w:b/>
          <w:bCs/>
        </w:rPr>
        <w:t>s</w:t>
      </w:r>
      <w:r w:rsidRPr="00950BB5">
        <w:rPr>
          <w:b/>
          <w:bCs/>
        </w:rPr>
        <w:t>”</w:t>
      </w:r>
    </w:p>
    <w:p w14:paraId="0E2D2BCD" w14:textId="77777777" w:rsidR="00950BB5" w:rsidRPr="00950BB5" w:rsidRDefault="00950BB5" w:rsidP="00950BB5">
      <w:r w:rsidRPr="00950BB5">
        <w:t>A universal, silent gesture becomes the visual language of trust.</w:t>
      </w:r>
    </w:p>
    <w:p w14:paraId="75F5FD15" w14:textId="77777777" w:rsidR="00950BB5" w:rsidRPr="00950BB5" w:rsidRDefault="00950BB5" w:rsidP="00950BB5">
      <w:r w:rsidRPr="00950BB5">
        <w:t>One simple action travels through the entire B2B ecosystem—</w:t>
      </w:r>
      <w:r w:rsidRPr="00950BB5">
        <w:br/>
        <w:t>from technical success to human satisfaction.</w:t>
      </w:r>
    </w:p>
    <w:p w14:paraId="78FB15DF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30022D3E">
          <v:rect id="_x0000_i1096" style="width:0;height:1.5pt" o:hralign="center" o:hrstd="t" o:hr="t" fillcolor="#a0a0a0" stroked="f"/>
        </w:pict>
      </w:r>
    </w:p>
    <w:p w14:paraId="538306F8" w14:textId="77777777" w:rsidR="00950BB5" w:rsidRPr="00950BB5" w:rsidRDefault="00950BB5" w:rsidP="00950BB5">
      <w:pPr>
        <w:rPr>
          <w:b/>
          <w:bCs/>
        </w:rPr>
      </w:pPr>
      <w:r w:rsidRPr="00950BB5">
        <w:rPr>
          <w:b/>
          <w:bCs/>
        </w:rPr>
        <w:t>6. Key Message</w:t>
      </w:r>
    </w:p>
    <w:p w14:paraId="64AF34C7" w14:textId="77777777" w:rsidR="00950BB5" w:rsidRPr="00950BB5" w:rsidRDefault="00950BB5" w:rsidP="00950BB5">
      <w:pPr>
        <w:rPr>
          <w:b/>
          <w:bCs/>
        </w:rPr>
      </w:pPr>
      <w:r w:rsidRPr="00950BB5">
        <w:rPr>
          <w:b/>
          <w:bCs/>
        </w:rPr>
        <w:t>Primary Message</w:t>
      </w:r>
    </w:p>
    <w:p w14:paraId="3088AA95" w14:textId="77777777" w:rsidR="00950BB5" w:rsidRPr="00950BB5" w:rsidRDefault="00950BB5" w:rsidP="00F60B78">
      <w:pPr>
        <w:jc w:val="center"/>
        <w:rPr>
          <w:i/>
          <w:iCs/>
        </w:rPr>
      </w:pPr>
      <w:r w:rsidRPr="00950BB5">
        <w:rPr>
          <w:i/>
          <w:iCs/>
        </w:rPr>
        <w:t>Your satisfaction is our mission</w:t>
      </w:r>
    </w:p>
    <w:p w14:paraId="0604EC60" w14:textId="77777777" w:rsidR="00950BB5" w:rsidRP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  <w:lang w:val="fr-FR"/>
        </w:rPr>
        <w:t>Supporting Messages (Implicit)</w:t>
      </w:r>
    </w:p>
    <w:p w14:paraId="05ECD4FA" w14:textId="77777777" w:rsidR="00950BB5" w:rsidRPr="00950BB5" w:rsidRDefault="00950BB5" w:rsidP="00950BB5">
      <w:pPr>
        <w:numPr>
          <w:ilvl w:val="0"/>
          <w:numId w:val="4"/>
        </w:numPr>
        <w:rPr>
          <w:lang w:val="fr-FR"/>
        </w:rPr>
      </w:pPr>
      <w:r w:rsidRPr="00950BB5">
        <w:rPr>
          <w:lang w:val="fr-FR"/>
        </w:rPr>
        <w:t>Reliable parts create reliable professionals</w:t>
      </w:r>
    </w:p>
    <w:p w14:paraId="69B333D7" w14:textId="77777777" w:rsidR="00950BB5" w:rsidRPr="00950BB5" w:rsidRDefault="00950BB5" w:rsidP="00950BB5">
      <w:pPr>
        <w:numPr>
          <w:ilvl w:val="0"/>
          <w:numId w:val="4"/>
        </w:numPr>
        <w:rPr>
          <w:lang w:val="fr-FR"/>
        </w:rPr>
      </w:pPr>
      <w:r w:rsidRPr="00950BB5">
        <w:rPr>
          <w:lang w:val="fr-FR"/>
        </w:rPr>
        <w:t>Reliable professionals create satisfied clients</w:t>
      </w:r>
    </w:p>
    <w:p w14:paraId="1AD8A1B7" w14:textId="77777777" w:rsidR="00950BB5" w:rsidRPr="00950BB5" w:rsidRDefault="00950BB5" w:rsidP="00950BB5">
      <w:pPr>
        <w:numPr>
          <w:ilvl w:val="0"/>
          <w:numId w:val="4"/>
        </w:numPr>
      </w:pPr>
      <w:r w:rsidRPr="00950BB5">
        <w:lastRenderedPageBreak/>
        <w:t>BooSpa enables this cycle—every day</w:t>
      </w:r>
    </w:p>
    <w:p w14:paraId="03C09E75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5E8E6695">
          <v:rect id="_x0000_i1097" style="width:0;height:1.5pt" o:hralign="center" o:hrstd="t" o:hr="t" fillcolor="#a0a0a0" stroked="f"/>
        </w:pict>
      </w:r>
    </w:p>
    <w:p w14:paraId="0F8BB218" w14:textId="77777777" w:rsidR="00950BB5" w:rsidRP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  <w:lang w:val="fr-FR"/>
        </w:rPr>
        <w:t>7. Creative Execution</w:t>
      </w:r>
    </w:p>
    <w:p w14:paraId="7D3BF00C" w14:textId="77777777" w:rsidR="00950BB5" w:rsidRP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  <w:lang w:val="fr-FR"/>
        </w:rPr>
        <w:t>Format</w:t>
      </w:r>
    </w:p>
    <w:p w14:paraId="7F74F870" w14:textId="77777777" w:rsidR="00950BB5" w:rsidRPr="00950BB5" w:rsidRDefault="00950BB5" w:rsidP="00950BB5">
      <w:pPr>
        <w:numPr>
          <w:ilvl w:val="0"/>
          <w:numId w:val="5"/>
        </w:numPr>
        <w:rPr>
          <w:lang w:val="fr-FR"/>
        </w:rPr>
      </w:pPr>
      <w:r w:rsidRPr="00950BB5">
        <w:rPr>
          <w:b/>
          <w:bCs/>
          <w:lang w:val="fr-FR"/>
        </w:rPr>
        <w:t>30–40s cinematic B2B brand film</w:t>
      </w:r>
    </w:p>
    <w:p w14:paraId="456BD919" w14:textId="63D253D6" w:rsidR="00950BB5" w:rsidRPr="00950BB5" w:rsidRDefault="00110454" w:rsidP="00950BB5">
      <w:pPr>
        <w:numPr>
          <w:ilvl w:val="0"/>
          <w:numId w:val="5"/>
        </w:numPr>
        <w:rPr>
          <w:lang w:val="fr-FR"/>
        </w:rPr>
      </w:pPr>
      <w:r>
        <w:rPr>
          <w:lang w:val="fr-FR"/>
        </w:rPr>
        <w:t>5</w:t>
      </w:r>
      <w:r w:rsidR="00950BB5" w:rsidRPr="00950BB5">
        <w:rPr>
          <w:lang w:val="fr-FR"/>
        </w:rPr>
        <w:t xml:space="preserve"> scenes × 6–8 seconds</w:t>
      </w:r>
    </w:p>
    <w:p w14:paraId="55746A06" w14:textId="77777777" w:rsidR="00950BB5" w:rsidRPr="00950BB5" w:rsidRDefault="00950BB5" w:rsidP="00950BB5">
      <w:pPr>
        <w:numPr>
          <w:ilvl w:val="0"/>
          <w:numId w:val="5"/>
        </w:numPr>
        <w:rPr>
          <w:lang w:val="fr-FR"/>
        </w:rPr>
      </w:pPr>
      <w:r w:rsidRPr="00950BB5">
        <w:rPr>
          <w:lang w:val="fr-FR"/>
        </w:rPr>
        <w:t>No dialogue – universal storytelling</w:t>
      </w:r>
    </w:p>
    <w:tbl>
      <w:tblPr>
        <w:tblW w:w="0" w:type="auto"/>
        <w:tblCellSpacing w:w="15" w:type="dxa"/>
        <w:tblInd w:w="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1"/>
        <w:gridCol w:w="1189"/>
        <w:gridCol w:w="3802"/>
      </w:tblGrid>
      <w:tr w:rsidR="00950BB5" w:rsidRPr="00950BB5" w14:paraId="09969B45" w14:textId="77777777" w:rsidTr="00EF28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C7DB3E" w14:textId="77777777" w:rsidR="00950BB5" w:rsidRPr="00950BB5" w:rsidRDefault="00950BB5" w:rsidP="00950BB5">
            <w:pPr>
              <w:rPr>
                <w:b/>
                <w:bCs/>
                <w:lang w:val="fr-FR"/>
              </w:rPr>
            </w:pPr>
            <w:r w:rsidRPr="00950BB5">
              <w:rPr>
                <w:b/>
                <w:bCs/>
                <w:lang w:val="fr-FR"/>
              </w:rPr>
              <w:t>Scene</w:t>
            </w:r>
          </w:p>
        </w:tc>
        <w:tc>
          <w:tcPr>
            <w:tcW w:w="1159" w:type="dxa"/>
            <w:vAlign w:val="center"/>
            <w:hideMark/>
          </w:tcPr>
          <w:p w14:paraId="4C32CC77" w14:textId="77777777" w:rsidR="00950BB5" w:rsidRPr="00950BB5" w:rsidRDefault="00950BB5" w:rsidP="00950BB5">
            <w:pPr>
              <w:rPr>
                <w:b/>
                <w:bCs/>
                <w:lang w:val="fr-FR"/>
              </w:rPr>
            </w:pPr>
            <w:r w:rsidRPr="00950BB5">
              <w:rPr>
                <w:b/>
                <w:bCs/>
                <w:lang w:val="fr-FR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53DABD22" w14:textId="77777777" w:rsidR="00950BB5" w:rsidRPr="00950BB5" w:rsidRDefault="00950BB5" w:rsidP="00950BB5">
            <w:pPr>
              <w:rPr>
                <w:b/>
                <w:bCs/>
                <w:lang w:val="fr-FR"/>
              </w:rPr>
            </w:pPr>
            <w:r w:rsidRPr="00950BB5">
              <w:rPr>
                <w:b/>
                <w:bCs/>
                <w:lang w:val="fr-FR"/>
              </w:rPr>
              <w:t>Meaning</w:t>
            </w:r>
          </w:p>
        </w:tc>
      </w:tr>
      <w:tr w:rsidR="00950BB5" w:rsidRPr="00950BB5" w14:paraId="2A004FD0" w14:textId="77777777" w:rsidTr="00EF2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CF5857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1</w:t>
            </w:r>
          </w:p>
        </w:tc>
        <w:tc>
          <w:tcPr>
            <w:tcW w:w="1159" w:type="dxa"/>
            <w:vAlign w:val="center"/>
            <w:hideMark/>
          </w:tcPr>
          <w:p w14:paraId="3A7CFD3D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Technician</w:t>
            </w:r>
          </w:p>
        </w:tc>
        <w:tc>
          <w:tcPr>
            <w:tcW w:w="0" w:type="auto"/>
            <w:vAlign w:val="center"/>
            <w:hideMark/>
          </w:tcPr>
          <w:p w14:paraId="680BDBE8" w14:textId="5E460459" w:rsidR="00950BB5" w:rsidRPr="00950BB5" w:rsidRDefault="00EF288A" w:rsidP="00950BB5">
            <w:r w:rsidRPr="00EF288A">
              <w:t xml:space="preserve">When things works </w:t>
            </w:r>
            <w:r w:rsidR="007360E0">
              <w:sym w:font="Wingdings" w:char="F0E0"/>
            </w:r>
            <w:r w:rsidRPr="00EF288A">
              <w:t xml:space="preserve"> </w:t>
            </w:r>
            <w:r w:rsidR="00950BB5" w:rsidRPr="00950BB5">
              <w:t>Technical reliability</w:t>
            </w:r>
          </w:p>
        </w:tc>
      </w:tr>
      <w:tr w:rsidR="00950BB5" w:rsidRPr="00950BB5" w14:paraId="14E621DB" w14:textId="77777777" w:rsidTr="00EF2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02B40E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2</w:t>
            </w:r>
          </w:p>
        </w:tc>
        <w:tc>
          <w:tcPr>
            <w:tcW w:w="1159" w:type="dxa"/>
            <w:vAlign w:val="center"/>
            <w:hideMark/>
          </w:tcPr>
          <w:p w14:paraId="27C26098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Technician</w:t>
            </w:r>
          </w:p>
        </w:tc>
        <w:tc>
          <w:tcPr>
            <w:tcW w:w="0" w:type="auto"/>
            <w:vAlign w:val="center"/>
            <w:hideMark/>
          </w:tcPr>
          <w:p w14:paraId="67006316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Professional pride</w:t>
            </w:r>
          </w:p>
        </w:tc>
      </w:tr>
      <w:tr w:rsidR="00950BB5" w:rsidRPr="00950BB5" w14:paraId="7F03E950" w14:textId="77777777" w:rsidTr="00EF2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AD8062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3</w:t>
            </w:r>
          </w:p>
        </w:tc>
        <w:tc>
          <w:tcPr>
            <w:tcW w:w="1159" w:type="dxa"/>
            <w:vAlign w:val="center"/>
            <w:hideMark/>
          </w:tcPr>
          <w:p w14:paraId="2A2327CA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Manager</w:t>
            </w:r>
          </w:p>
        </w:tc>
        <w:tc>
          <w:tcPr>
            <w:tcW w:w="0" w:type="auto"/>
            <w:vAlign w:val="center"/>
            <w:hideMark/>
          </w:tcPr>
          <w:p w14:paraId="21BA3159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Business confidence</w:t>
            </w:r>
          </w:p>
        </w:tc>
      </w:tr>
      <w:tr w:rsidR="00950BB5" w:rsidRPr="00950BB5" w14:paraId="5ABA2CBA" w14:textId="77777777" w:rsidTr="00EF2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1A94ED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4</w:t>
            </w:r>
          </w:p>
        </w:tc>
        <w:tc>
          <w:tcPr>
            <w:tcW w:w="1159" w:type="dxa"/>
            <w:vAlign w:val="center"/>
            <w:hideMark/>
          </w:tcPr>
          <w:p w14:paraId="1AD03379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Client</w:t>
            </w:r>
          </w:p>
        </w:tc>
        <w:tc>
          <w:tcPr>
            <w:tcW w:w="0" w:type="auto"/>
            <w:vAlign w:val="center"/>
            <w:hideMark/>
          </w:tcPr>
          <w:p w14:paraId="40536799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Emotional satisfaction</w:t>
            </w:r>
          </w:p>
        </w:tc>
      </w:tr>
      <w:tr w:rsidR="00950BB5" w:rsidRPr="00950BB5" w14:paraId="4860FCD3" w14:textId="77777777" w:rsidTr="00EF2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52B4BC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5</w:t>
            </w:r>
          </w:p>
        </w:tc>
        <w:tc>
          <w:tcPr>
            <w:tcW w:w="1159" w:type="dxa"/>
            <w:vAlign w:val="center"/>
            <w:hideMark/>
          </w:tcPr>
          <w:p w14:paraId="06EC6FFC" w14:textId="77777777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Brand</w:t>
            </w:r>
          </w:p>
        </w:tc>
        <w:tc>
          <w:tcPr>
            <w:tcW w:w="0" w:type="auto"/>
            <w:vAlign w:val="center"/>
            <w:hideMark/>
          </w:tcPr>
          <w:p w14:paraId="3790C84D" w14:textId="4D3BC46F" w:rsidR="00950BB5" w:rsidRPr="00950BB5" w:rsidRDefault="00950BB5" w:rsidP="00950BB5">
            <w:pPr>
              <w:rPr>
                <w:lang w:val="fr-FR"/>
              </w:rPr>
            </w:pPr>
            <w:r w:rsidRPr="00950BB5">
              <w:rPr>
                <w:lang w:val="fr-FR"/>
              </w:rPr>
              <w:t>Mission &amp; promise</w:t>
            </w:r>
            <w:r w:rsidR="00B365AF">
              <w:rPr>
                <w:lang w:val="fr-FR"/>
              </w:rPr>
              <w:t xml:space="preserve"> &amp; 5</w:t>
            </w:r>
            <w:r w:rsidR="004C2AF7">
              <w:rPr>
                <w:lang w:val="fr-FR"/>
              </w:rPr>
              <w:t>-</w:t>
            </w:r>
            <w:r w:rsidR="00B365AF">
              <w:rPr>
                <w:lang w:val="fr-FR"/>
              </w:rPr>
              <w:t>stars reviews</w:t>
            </w:r>
          </w:p>
        </w:tc>
      </w:tr>
    </w:tbl>
    <w:p w14:paraId="4BD01619" w14:textId="77777777" w:rsidR="00950BB5" w:rsidRDefault="00950BB5" w:rsidP="00950BB5">
      <w:r w:rsidRPr="00950BB5">
        <w:t xml:space="preserve">The repeated thumbs-up becomes the </w:t>
      </w:r>
      <w:r w:rsidRPr="00950BB5">
        <w:rPr>
          <w:b/>
          <w:bCs/>
        </w:rPr>
        <w:t>visual proof of value</w:t>
      </w:r>
      <w:r w:rsidRPr="00950BB5">
        <w:t>.</w:t>
      </w:r>
    </w:p>
    <w:p w14:paraId="3A3FA3E9" w14:textId="67DC8A56" w:rsidR="00FE4B1D" w:rsidRDefault="00FE4B1D" w:rsidP="00950BB5">
      <w:r w:rsidRPr="00950BB5">
        <w:rPr>
          <w:lang w:val="fr-FR"/>
        </w:rPr>
        <w:pict w14:anchorId="36800214">
          <v:rect id="_x0000_i1113" style="width:0;height:1.5pt" o:hralign="center" o:hrstd="t" o:hr="t" fillcolor="#a0a0a0" stroked="f"/>
        </w:pict>
      </w:r>
    </w:p>
    <w:p w14:paraId="1A6BB084" w14:textId="42513962" w:rsidR="00FE4B1D" w:rsidRPr="000E431F" w:rsidRDefault="00FE4B1D" w:rsidP="00FE4B1D">
      <w:pPr>
        <w:rPr>
          <w:b/>
          <w:bCs/>
        </w:rPr>
      </w:pPr>
      <w:r>
        <w:rPr>
          <w:b/>
          <w:bCs/>
        </w:rPr>
        <w:t>8</w:t>
      </w:r>
      <w:r w:rsidRPr="000E431F">
        <w:rPr>
          <w:b/>
          <w:bCs/>
        </w:rPr>
        <w:t>. Call to Action (CTA</w:t>
      </w:r>
      <w:r>
        <w:rPr>
          <w:b/>
          <w:bCs/>
        </w:rPr>
        <w:t xml:space="preserve">) </w:t>
      </w:r>
      <w:r w:rsidR="00201327">
        <w:rPr>
          <w:b/>
          <w:bCs/>
        </w:rPr>
        <w:t>(</w:t>
      </w:r>
      <w:r w:rsidR="00CD4A28">
        <w:rPr>
          <w:b/>
          <w:bCs/>
        </w:rPr>
        <w:t>o</w:t>
      </w:r>
      <w:r w:rsidR="00201327" w:rsidRPr="00201327">
        <w:rPr>
          <w:b/>
          <w:bCs/>
        </w:rPr>
        <w:t>ptional for social media platforms</w:t>
      </w:r>
      <w:r w:rsidR="00201327">
        <w:rPr>
          <w:b/>
          <w:bCs/>
        </w:rPr>
        <w:t>)</w:t>
      </w:r>
    </w:p>
    <w:p w14:paraId="305F74A5" w14:textId="77777777" w:rsidR="00FE4B1D" w:rsidRPr="008F419E" w:rsidRDefault="00FE4B1D" w:rsidP="00FE4B1D">
      <w:pPr>
        <w:spacing w:before="100" w:beforeAutospacing="1" w:after="100" w:afterAutospacing="1" w:line="240" w:lineRule="auto"/>
      </w:pPr>
      <w:r w:rsidRPr="008F419E">
        <w:rPr>
          <w:b/>
          <w:bCs/>
        </w:rPr>
        <w:t>Soft, inviting end frame</w:t>
      </w:r>
      <w:r w:rsidRPr="008F419E">
        <w:t>, highlighting the key strengths of our services:</w:t>
      </w:r>
    </w:p>
    <w:p w14:paraId="590ABCB9" w14:textId="77777777" w:rsidR="00FE4B1D" w:rsidRPr="008F419E" w:rsidRDefault="00FE4B1D" w:rsidP="00FE4B1D">
      <w:pPr>
        <w:numPr>
          <w:ilvl w:val="0"/>
          <w:numId w:val="9"/>
        </w:numPr>
        <w:spacing w:before="100" w:beforeAutospacing="1" w:after="100" w:afterAutospacing="1" w:line="240" w:lineRule="auto"/>
      </w:pPr>
      <w:r w:rsidRPr="008F419E">
        <w:rPr>
          <w:b/>
          <w:bCs/>
        </w:rPr>
        <w:t>European leader in spa parts and covers</w:t>
      </w:r>
    </w:p>
    <w:p w14:paraId="0BF6FCCC" w14:textId="77777777" w:rsidR="00FE4B1D" w:rsidRPr="008F419E" w:rsidRDefault="00FE4B1D" w:rsidP="00FE4B1D">
      <w:pPr>
        <w:numPr>
          <w:ilvl w:val="0"/>
          <w:numId w:val="9"/>
        </w:numPr>
        <w:spacing w:before="100" w:beforeAutospacing="1" w:after="100" w:afterAutospacing="1" w:line="240" w:lineRule="auto"/>
      </w:pPr>
      <w:r w:rsidRPr="008F419E">
        <w:rPr>
          <w:b/>
          <w:bCs/>
        </w:rPr>
        <w:t>Trusted by over 120,000 satisfied customers worldwide</w:t>
      </w:r>
      <w:r w:rsidRPr="008F419E">
        <w:t>, thanks to long-term confidence and loyalty within the spa community</w:t>
      </w:r>
    </w:p>
    <w:p w14:paraId="1D4CCDB1" w14:textId="77777777" w:rsidR="00FE4B1D" w:rsidRPr="008F419E" w:rsidRDefault="00FE4B1D" w:rsidP="00FE4B1D">
      <w:pPr>
        <w:numPr>
          <w:ilvl w:val="0"/>
          <w:numId w:val="9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b/>
          <w:bCs/>
          <w:lang w:val="fr-FR"/>
        </w:rPr>
        <w:t>Our commitments:</w:t>
      </w:r>
    </w:p>
    <w:p w14:paraId="267BBFE4" w14:textId="77777777" w:rsidR="00FE4B1D" w:rsidRPr="008F419E" w:rsidRDefault="00FE4B1D" w:rsidP="00FE4B1D">
      <w:pPr>
        <w:numPr>
          <w:ilvl w:val="1"/>
          <w:numId w:val="9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lang w:val="fr-FR"/>
        </w:rPr>
        <w:t>Free delivery</w:t>
      </w:r>
    </w:p>
    <w:p w14:paraId="747D5754" w14:textId="77777777" w:rsidR="00FE4B1D" w:rsidRPr="008F419E" w:rsidRDefault="00FE4B1D" w:rsidP="00FE4B1D">
      <w:pPr>
        <w:numPr>
          <w:ilvl w:val="1"/>
          <w:numId w:val="9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lang w:val="fr-FR"/>
        </w:rPr>
        <w:t>High-quality products</w:t>
      </w:r>
    </w:p>
    <w:p w14:paraId="078C38FD" w14:textId="77777777" w:rsidR="00FE4B1D" w:rsidRPr="008F419E" w:rsidRDefault="00FE4B1D" w:rsidP="00FE4B1D">
      <w:pPr>
        <w:numPr>
          <w:ilvl w:val="1"/>
          <w:numId w:val="9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lang w:val="fr-FR"/>
        </w:rPr>
        <w:t>Dedicated customer support</w:t>
      </w:r>
    </w:p>
    <w:p w14:paraId="297304F9" w14:textId="77777777" w:rsidR="00FE4B1D" w:rsidRDefault="00FE4B1D" w:rsidP="00FE4B1D">
      <w:pPr>
        <w:numPr>
          <w:ilvl w:val="1"/>
          <w:numId w:val="9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lang w:val="fr-FR"/>
        </w:rPr>
        <w:t>15 years of expertise</w:t>
      </w:r>
    </w:p>
    <w:p w14:paraId="3C928DBD" w14:textId="77777777" w:rsidR="00FE4B1D" w:rsidRPr="008E6CAC" w:rsidRDefault="00FE4B1D" w:rsidP="00FE4B1D">
      <w:pPr>
        <w:numPr>
          <w:ilvl w:val="0"/>
          <w:numId w:val="9"/>
        </w:numPr>
        <w:spacing w:before="100" w:beforeAutospacing="1" w:after="100" w:afterAutospacing="1" w:line="240" w:lineRule="auto"/>
      </w:pPr>
      <w:r w:rsidRPr="008E6CAC">
        <w:rPr>
          <w:b/>
          <w:bCs/>
        </w:rPr>
        <w:t>Contact details:</w:t>
      </w:r>
      <w:r w:rsidRPr="008E6CAC">
        <w:t xml:space="preserve"> phone number and website address</w:t>
      </w:r>
    </w:p>
    <w:p w14:paraId="48DBF4DB" w14:textId="19DCA67E" w:rsidR="00E21274" w:rsidRDefault="00FE4B1D">
      <w:pPr>
        <w:rPr>
          <w:lang w:val="fr-FR"/>
        </w:rPr>
      </w:pPr>
      <w:r w:rsidRPr="008F419E">
        <w:t xml:space="preserve">For </w:t>
      </w:r>
      <w:r w:rsidRPr="008F419E">
        <w:rPr>
          <w:b/>
          <w:bCs/>
        </w:rPr>
        <w:t>brand awareness campaigns</w:t>
      </w:r>
      <w:r w:rsidRPr="008F419E">
        <w:t xml:space="preserve">, the CTA is </w:t>
      </w:r>
      <w:r w:rsidRPr="008F419E">
        <w:rPr>
          <w:b/>
          <w:bCs/>
        </w:rPr>
        <w:t>optional and may be removed</w:t>
      </w:r>
      <w:r w:rsidRPr="008F419E">
        <w:t xml:space="preserve"> to preserve clarity, simplicity, and brand impact.</w:t>
      </w:r>
    </w:p>
    <w:p w14:paraId="08ECA90F" w14:textId="2A52E305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180251C6">
          <v:rect id="_x0000_i1098" style="width:0;height:1.5pt" o:hralign="center" o:hrstd="t" o:hr="t" fillcolor="#a0a0a0" stroked="f"/>
        </w:pict>
      </w:r>
    </w:p>
    <w:p w14:paraId="5E01F3D0" w14:textId="77777777" w:rsidR="001F3E64" w:rsidRDefault="001F3E64">
      <w:pPr>
        <w:rPr>
          <w:b/>
          <w:bCs/>
          <w:lang w:val="fr-FR"/>
        </w:rPr>
      </w:pPr>
      <w:r>
        <w:rPr>
          <w:b/>
          <w:bCs/>
          <w:lang w:val="fr-FR"/>
        </w:rPr>
        <w:br w:type="page"/>
      </w:r>
    </w:p>
    <w:p w14:paraId="7A1E4E1B" w14:textId="41B52966" w:rsidR="00950BB5" w:rsidRPr="00950BB5" w:rsidRDefault="00FE4B1D" w:rsidP="00950BB5">
      <w:pPr>
        <w:rPr>
          <w:b/>
          <w:bCs/>
          <w:lang w:val="fr-FR"/>
        </w:rPr>
      </w:pPr>
      <w:r>
        <w:rPr>
          <w:b/>
          <w:bCs/>
          <w:lang w:val="fr-FR"/>
        </w:rPr>
        <w:lastRenderedPageBreak/>
        <w:t>9</w:t>
      </w:r>
      <w:r w:rsidR="00950BB5" w:rsidRPr="00950BB5">
        <w:rPr>
          <w:b/>
          <w:bCs/>
          <w:lang w:val="fr-FR"/>
        </w:rPr>
        <w:t xml:space="preserve">. </w:t>
      </w:r>
      <w:r w:rsidR="00322E4C" w:rsidRPr="000E431F">
        <w:rPr>
          <w:b/>
          <w:bCs/>
          <w:lang w:val="fr-FR"/>
        </w:rPr>
        <w:t>Visual &amp; Audio Guidelines</w:t>
      </w:r>
    </w:p>
    <w:p w14:paraId="56F2395A" w14:textId="77777777" w:rsidR="00EB5654" w:rsidRPr="000E431F" w:rsidRDefault="00EB5654" w:rsidP="00EB5654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Visual</w:t>
      </w:r>
    </w:p>
    <w:p w14:paraId="77A761B5" w14:textId="6E86EE2D" w:rsidR="00950BB5" w:rsidRPr="00950BB5" w:rsidRDefault="00950BB5" w:rsidP="00950BB5">
      <w:pPr>
        <w:numPr>
          <w:ilvl w:val="0"/>
          <w:numId w:val="6"/>
        </w:numPr>
        <w:rPr>
          <w:lang w:val="fr-FR"/>
        </w:rPr>
      </w:pPr>
      <w:r w:rsidRPr="00950BB5">
        <w:rPr>
          <w:lang w:val="fr-FR"/>
        </w:rPr>
        <w:t>Cinematic realism</w:t>
      </w:r>
    </w:p>
    <w:p w14:paraId="6B5C5F5A" w14:textId="77777777" w:rsidR="00950BB5" w:rsidRPr="00950BB5" w:rsidRDefault="00950BB5" w:rsidP="00950BB5">
      <w:pPr>
        <w:numPr>
          <w:ilvl w:val="0"/>
          <w:numId w:val="6"/>
        </w:numPr>
        <w:rPr>
          <w:lang w:val="fr-FR"/>
        </w:rPr>
      </w:pPr>
      <w:r w:rsidRPr="00950BB5">
        <w:rPr>
          <w:lang w:val="fr-FR"/>
        </w:rPr>
        <w:t>Calm, confident, premium</w:t>
      </w:r>
    </w:p>
    <w:p w14:paraId="51C2F09D" w14:textId="77777777" w:rsidR="00950BB5" w:rsidRPr="00950BB5" w:rsidRDefault="00950BB5" w:rsidP="00950BB5">
      <w:pPr>
        <w:numPr>
          <w:ilvl w:val="0"/>
          <w:numId w:val="6"/>
        </w:numPr>
        <w:rPr>
          <w:lang w:val="fr-FR"/>
        </w:rPr>
      </w:pPr>
      <w:r w:rsidRPr="00950BB5">
        <w:rPr>
          <w:lang w:val="fr-FR"/>
        </w:rPr>
        <w:t>Human-first B2B storytelling</w:t>
      </w:r>
    </w:p>
    <w:p w14:paraId="3E9586AF" w14:textId="77777777" w:rsidR="00950BB5" w:rsidRPr="00950BB5" w:rsidRDefault="00950BB5" w:rsidP="00950BB5">
      <w:pPr>
        <w:numPr>
          <w:ilvl w:val="0"/>
          <w:numId w:val="6"/>
        </w:numPr>
      </w:pPr>
      <w:r w:rsidRPr="00950BB5">
        <w:t>No exaggerated acting, no slogans overload</w:t>
      </w:r>
    </w:p>
    <w:p w14:paraId="095CC4A4" w14:textId="77777777" w:rsidR="00950BB5" w:rsidRDefault="00950BB5" w:rsidP="00950BB5">
      <w:pPr>
        <w:rPr>
          <w:b/>
          <w:bCs/>
          <w:lang w:val="fr-FR"/>
        </w:rPr>
      </w:pPr>
      <w:r w:rsidRPr="00950BB5">
        <w:rPr>
          <w:b/>
          <w:bCs/>
          <w:lang w:val="fr-FR"/>
        </w:rPr>
        <w:t>Luxury through simplicity.</w:t>
      </w:r>
    </w:p>
    <w:p w14:paraId="63D85B94" w14:textId="77777777" w:rsidR="00EB5654" w:rsidRPr="00EB5654" w:rsidRDefault="00EB5654" w:rsidP="00EB5654">
      <w:pPr>
        <w:rPr>
          <w:b/>
          <w:bCs/>
        </w:rPr>
      </w:pPr>
      <w:r w:rsidRPr="00EB5654">
        <w:rPr>
          <w:b/>
          <w:bCs/>
        </w:rPr>
        <w:t>Audio</w:t>
      </w:r>
    </w:p>
    <w:p w14:paraId="064C9D27" w14:textId="11FC6A4A" w:rsidR="00EB5654" w:rsidRPr="00EB5654" w:rsidRDefault="00EB5654" w:rsidP="00EB5654">
      <w:pPr>
        <w:pStyle w:val="Paragraphedeliste"/>
        <w:numPr>
          <w:ilvl w:val="0"/>
          <w:numId w:val="6"/>
        </w:numPr>
      </w:pPr>
      <w:r w:rsidRPr="00EB5654">
        <w:t>Active, motivating music, emphasizing a dynamic organization fully engaged in supporting its customers</w:t>
      </w:r>
    </w:p>
    <w:p w14:paraId="44358F53" w14:textId="44100A91" w:rsidR="00EB5654" w:rsidRPr="00EB5654" w:rsidRDefault="00EB5654" w:rsidP="00EB5654">
      <w:pPr>
        <w:pStyle w:val="Paragraphedeliste"/>
        <w:numPr>
          <w:ilvl w:val="0"/>
          <w:numId w:val="6"/>
        </w:numPr>
      </w:pPr>
      <w:r w:rsidRPr="00EB5654">
        <w:t>Subtle background spa sounds (running water, gentle bubbles), creating an atmosphere of joy and relaxation</w:t>
      </w:r>
    </w:p>
    <w:p w14:paraId="55C838CB" w14:textId="72E10DDA" w:rsidR="00EB5654" w:rsidRPr="00EB5654" w:rsidRDefault="00EB5654" w:rsidP="00EB5654">
      <w:pPr>
        <w:pStyle w:val="Paragraphedeliste"/>
        <w:numPr>
          <w:ilvl w:val="0"/>
          <w:numId w:val="6"/>
        </w:numPr>
      </w:pPr>
      <w:r w:rsidRPr="00EB5654">
        <w:t>This implicitly conveys the brand’s proactivity and commitment to fast, reliable responses, ensuring lasting calm and relaxing satisfaction for both partners and clients</w:t>
      </w:r>
    </w:p>
    <w:p w14:paraId="70D2D8E9" w14:textId="6848B47E" w:rsidR="00EB5654" w:rsidRPr="00950BB5" w:rsidRDefault="00EB5654" w:rsidP="00EB5654">
      <w:r w:rsidRPr="00EB5654">
        <w:t>Emotional pacing synchronized with visuals</w:t>
      </w:r>
    </w:p>
    <w:p w14:paraId="46F06B9E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2C07E522">
          <v:rect id="_x0000_i1099" style="width:0;height:1.5pt" o:hralign="center" o:hrstd="t" o:hr="t" fillcolor="#a0a0a0" stroked="f"/>
        </w:pict>
      </w:r>
    </w:p>
    <w:p w14:paraId="105D7467" w14:textId="22D00A10" w:rsidR="00950BB5" w:rsidRPr="00950BB5" w:rsidRDefault="00FE4B1D" w:rsidP="00950BB5">
      <w:pPr>
        <w:rPr>
          <w:b/>
          <w:bCs/>
        </w:rPr>
      </w:pPr>
      <w:r>
        <w:rPr>
          <w:b/>
          <w:bCs/>
        </w:rPr>
        <w:t>10</w:t>
      </w:r>
      <w:r w:rsidR="00950BB5" w:rsidRPr="00950BB5">
        <w:rPr>
          <w:b/>
          <w:bCs/>
        </w:rPr>
        <w:t>. Brand Fit</w:t>
      </w:r>
    </w:p>
    <w:p w14:paraId="6C474B63" w14:textId="77777777" w:rsidR="00950BB5" w:rsidRPr="00950BB5" w:rsidRDefault="00950BB5" w:rsidP="00950BB5">
      <w:r w:rsidRPr="00950BB5">
        <w:t>This execution perfectly aligns with BooSpa’s values:</w:t>
      </w:r>
    </w:p>
    <w:p w14:paraId="0624091C" w14:textId="77777777" w:rsidR="00950BB5" w:rsidRPr="00950BB5" w:rsidRDefault="00950BB5" w:rsidP="00950BB5">
      <w:pPr>
        <w:numPr>
          <w:ilvl w:val="0"/>
          <w:numId w:val="7"/>
        </w:numPr>
        <w:rPr>
          <w:lang w:val="fr-FR"/>
        </w:rPr>
      </w:pPr>
      <w:r w:rsidRPr="00950BB5">
        <w:rPr>
          <w:lang w:val="fr-FR"/>
        </w:rPr>
        <w:t>Daily consistency over flashy claims</w:t>
      </w:r>
    </w:p>
    <w:p w14:paraId="2F7E1944" w14:textId="77777777" w:rsidR="00950BB5" w:rsidRPr="00950BB5" w:rsidRDefault="00950BB5" w:rsidP="00950BB5">
      <w:pPr>
        <w:numPr>
          <w:ilvl w:val="0"/>
          <w:numId w:val="7"/>
        </w:numPr>
        <w:rPr>
          <w:lang w:val="fr-FR"/>
        </w:rPr>
      </w:pPr>
      <w:r w:rsidRPr="00950BB5">
        <w:rPr>
          <w:lang w:val="fr-FR"/>
        </w:rPr>
        <w:t>Professional respect for technicians</w:t>
      </w:r>
    </w:p>
    <w:p w14:paraId="139C11FC" w14:textId="77777777" w:rsidR="00950BB5" w:rsidRPr="00950BB5" w:rsidRDefault="00950BB5" w:rsidP="00950BB5">
      <w:pPr>
        <w:numPr>
          <w:ilvl w:val="0"/>
          <w:numId w:val="7"/>
        </w:numPr>
      </w:pPr>
      <w:r w:rsidRPr="00950BB5">
        <w:t>Long-term satisfaction over short-term promotion</w:t>
      </w:r>
    </w:p>
    <w:p w14:paraId="656AA093" w14:textId="77777777" w:rsidR="00950BB5" w:rsidRPr="00950BB5" w:rsidRDefault="00950BB5" w:rsidP="00950BB5">
      <w:r w:rsidRPr="00950BB5">
        <w:t xml:space="preserve">It reflects a brand that </w:t>
      </w:r>
      <w:r w:rsidRPr="00950BB5">
        <w:rPr>
          <w:b/>
          <w:bCs/>
        </w:rPr>
        <w:t>stands behind every interaction</w:t>
      </w:r>
      <w:r w:rsidRPr="00950BB5">
        <w:t>, not just every product.</w:t>
      </w:r>
    </w:p>
    <w:p w14:paraId="02A2B665" w14:textId="77777777" w:rsidR="00950BB5" w:rsidRPr="00950BB5" w:rsidRDefault="00950BB5" w:rsidP="00950BB5">
      <w:pPr>
        <w:numPr>
          <w:ilvl w:val="0"/>
          <w:numId w:val="8"/>
        </w:numPr>
      </w:pPr>
      <w:r w:rsidRPr="00950BB5">
        <w:t>Strong emotional resonance with B2B decision-makers</w:t>
      </w:r>
    </w:p>
    <w:p w14:paraId="373BEEA0" w14:textId="77777777" w:rsidR="00950BB5" w:rsidRPr="00950BB5" w:rsidRDefault="00950BB5" w:rsidP="00950BB5">
      <w:pPr>
        <w:numPr>
          <w:ilvl w:val="0"/>
          <w:numId w:val="8"/>
        </w:numPr>
      </w:pPr>
      <w:r w:rsidRPr="00950BB5">
        <w:t xml:space="preserve">Clear association between BooSpa and </w:t>
      </w:r>
      <w:r w:rsidRPr="00950BB5">
        <w:rPr>
          <w:i/>
          <w:iCs/>
        </w:rPr>
        <w:t>peace of mind</w:t>
      </w:r>
    </w:p>
    <w:p w14:paraId="113E30DE" w14:textId="77777777" w:rsidR="00950BB5" w:rsidRPr="00950BB5" w:rsidRDefault="00950BB5" w:rsidP="00950BB5">
      <w:pPr>
        <w:numPr>
          <w:ilvl w:val="0"/>
          <w:numId w:val="8"/>
        </w:numPr>
      </w:pPr>
      <w:r w:rsidRPr="00950BB5">
        <w:t xml:space="preserve">Reinforced perception of BooSpa as a </w:t>
      </w:r>
      <w:r w:rsidRPr="00950BB5">
        <w:rPr>
          <w:b/>
          <w:bCs/>
        </w:rPr>
        <w:t>reliable, human, mission-driven partner</w:t>
      </w:r>
    </w:p>
    <w:p w14:paraId="19E57CBB" w14:textId="77777777" w:rsidR="00950BB5" w:rsidRPr="00950BB5" w:rsidRDefault="00950BB5" w:rsidP="00950BB5">
      <w:pPr>
        <w:rPr>
          <w:lang w:val="fr-FR"/>
        </w:rPr>
      </w:pPr>
      <w:r w:rsidRPr="00950BB5">
        <w:rPr>
          <w:lang w:val="fr-FR"/>
        </w:rPr>
        <w:pict w14:anchorId="5A395273">
          <v:rect id="_x0000_i1101" style="width:0;height:1.5pt" o:hralign="center" o:hrstd="t" o:hr="t" fillcolor="#a0a0a0" stroked="f"/>
        </w:pict>
      </w:r>
    </w:p>
    <w:p w14:paraId="29863565" w14:textId="77777777" w:rsidR="00D449B8" w:rsidRPr="000E431F" w:rsidRDefault="00D449B8" w:rsidP="00D449B8">
      <w:pPr>
        <w:rPr>
          <w:b/>
          <w:bCs/>
        </w:rPr>
      </w:pPr>
      <w:r w:rsidRPr="000E431F">
        <w:rPr>
          <w:b/>
          <w:bCs/>
        </w:rPr>
        <w:t>Strategic Summary</w:t>
      </w:r>
    </w:p>
    <w:p w14:paraId="4E56ADEE" w14:textId="7C6E5A76" w:rsidR="00950BB5" w:rsidRPr="00950BB5" w:rsidRDefault="00950BB5" w:rsidP="00950BB5">
      <w:r w:rsidRPr="00950BB5">
        <w:t>In B2B, trust is built silently—</w:t>
      </w:r>
      <w:r w:rsidR="002E2DF1">
        <w:t xml:space="preserve"> </w:t>
      </w:r>
      <w:r w:rsidRPr="00950BB5">
        <w:t>just like a thumbs-up after a job well done.</w:t>
      </w:r>
    </w:p>
    <w:p w14:paraId="6E5B6BFC" w14:textId="77777777" w:rsidR="00950BB5" w:rsidRPr="00950BB5" w:rsidRDefault="00950BB5" w:rsidP="00950BB5">
      <w:pPr>
        <w:rPr>
          <w:lang w:val="fr-FR"/>
        </w:rPr>
      </w:pPr>
      <w:r w:rsidRPr="00950BB5">
        <w:rPr>
          <w:b/>
          <w:bCs/>
        </w:rPr>
        <w:t xml:space="preserve">BooSpa makes that moment happen. </w:t>
      </w:r>
      <w:r w:rsidRPr="00950BB5">
        <w:rPr>
          <w:b/>
          <w:bCs/>
          <w:lang w:val="fr-FR"/>
        </w:rPr>
        <w:t>Every day.</w:t>
      </w:r>
    </w:p>
    <w:p w14:paraId="2EE75214" w14:textId="77777777" w:rsidR="004E5864" w:rsidRDefault="004E5864"/>
    <w:sectPr w:rsidR="004E5864" w:rsidSect="0006557F">
      <w:footerReference w:type="default" r:id="rId9"/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C55A9" w14:textId="77777777" w:rsidR="00FF43BC" w:rsidRDefault="00FF43BC" w:rsidP="006908E3">
      <w:pPr>
        <w:spacing w:after="0" w:line="240" w:lineRule="auto"/>
      </w:pPr>
      <w:r>
        <w:separator/>
      </w:r>
    </w:p>
  </w:endnote>
  <w:endnote w:type="continuationSeparator" w:id="0">
    <w:p w14:paraId="1A607056" w14:textId="77777777" w:rsidR="00FF43BC" w:rsidRDefault="00FF43BC" w:rsidP="00690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i/>
        <w:iCs/>
        <w:sz w:val="16"/>
        <w:szCs w:val="16"/>
      </w:rPr>
      <w:id w:val="567383992"/>
      <w:docPartObj>
        <w:docPartGallery w:val="Page Numbers (Bottom of Page)"/>
        <w:docPartUnique/>
      </w:docPartObj>
    </w:sdtPr>
    <w:sdtContent>
      <w:sdt>
        <w:sdtPr>
          <w:rPr>
            <w:i/>
            <w:iCs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52E17B7" w14:textId="302B870D" w:rsidR="006908E3" w:rsidRPr="006908E3" w:rsidRDefault="006908E3">
            <w:pPr>
              <w:pStyle w:val="Pieddepage"/>
              <w:jc w:val="right"/>
              <w:rPr>
                <w:i/>
                <w:iCs/>
                <w:sz w:val="16"/>
                <w:szCs w:val="16"/>
              </w:rPr>
            </w:pPr>
            <w:r w:rsidRPr="006908E3">
              <w:rPr>
                <w:i/>
                <w:iCs/>
                <w:sz w:val="16"/>
                <w:szCs w:val="16"/>
                <w:lang w:val="fr-FR"/>
              </w:rPr>
              <w:t xml:space="preserve">Page </w:t>
            </w:r>
            <w:r w:rsidRPr="006908E3">
              <w:rPr>
                <w:b/>
                <w:bCs/>
                <w:i/>
                <w:iCs/>
                <w:sz w:val="16"/>
                <w:szCs w:val="16"/>
              </w:rPr>
              <w:fldChar w:fldCharType="begin"/>
            </w:r>
            <w:r w:rsidRPr="006908E3">
              <w:rPr>
                <w:b/>
                <w:bCs/>
                <w:i/>
                <w:iCs/>
                <w:sz w:val="16"/>
                <w:szCs w:val="16"/>
              </w:rPr>
              <w:instrText>PAGE</w:instrText>
            </w:r>
            <w:r w:rsidRPr="006908E3">
              <w:rPr>
                <w:b/>
                <w:bCs/>
                <w:i/>
                <w:iCs/>
                <w:sz w:val="16"/>
                <w:szCs w:val="16"/>
              </w:rPr>
              <w:fldChar w:fldCharType="separate"/>
            </w:r>
            <w:r w:rsidRPr="006908E3">
              <w:rPr>
                <w:b/>
                <w:bCs/>
                <w:i/>
                <w:iCs/>
                <w:sz w:val="16"/>
                <w:szCs w:val="16"/>
                <w:lang w:val="fr-FR"/>
              </w:rPr>
              <w:t>2</w:t>
            </w:r>
            <w:r w:rsidRPr="006908E3">
              <w:rPr>
                <w:b/>
                <w:bCs/>
                <w:i/>
                <w:iCs/>
                <w:sz w:val="16"/>
                <w:szCs w:val="16"/>
              </w:rPr>
              <w:fldChar w:fldCharType="end"/>
            </w:r>
            <w:r w:rsidRPr="006908E3">
              <w:rPr>
                <w:i/>
                <w:iCs/>
                <w:sz w:val="16"/>
                <w:szCs w:val="16"/>
                <w:lang w:val="fr-FR"/>
              </w:rPr>
              <w:t xml:space="preserve"> sur </w:t>
            </w:r>
            <w:r w:rsidRPr="006908E3">
              <w:rPr>
                <w:b/>
                <w:bCs/>
                <w:i/>
                <w:iCs/>
                <w:sz w:val="16"/>
                <w:szCs w:val="16"/>
              </w:rPr>
              <w:fldChar w:fldCharType="begin"/>
            </w:r>
            <w:r w:rsidRPr="006908E3">
              <w:rPr>
                <w:b/>
                <w:bCs/>
                <w:i/>
                <w:iCs/>
                <w:sz w:val="16"/>
                <w:szCs w:val="16"/>
              </w:rPr>
              <w:instrText>NUMPAGES</w:instrText>
            </w:r>
            <w:r w:rsidRPr="006908E3">
              <w:rPr>
                <w:b/>
                <w:bCs/>
                <w:i/>
                <w:iCs/>
                <w:sz w:val="16"/>
                <w:szCs w:val="16"/>
              </w:rPr>
              <w:fldChar w:fldCharType="separate"/>
            </w:r>
            <w:r w:rsidRPr="006908E3">
              <w:rPr>
                <w:b/>
                <w:bCs/>
                <w:i/>
                <w:iCs/>
                <w:sz w:val="16"/>
                <w:szCs w:val="16"/>
                <w:lang w:val="fr-FR"/>
              </w:rPr>
              <w:t>2</w:t>
            </w:r>
            <w:r w:rsidRPr="006908E3">
              <w:rPr>
                <w:b/>
                <w:bCs/>
                <w:i/>
                <w:iCs/>
                <w:sz w:val="16"/>
                <w:szCs w:val="16"/>
              </w:rPr>
              <w:fldChar w:fldCharType="end"/>
            </w:r>
          </w:p>
        </w:sdtContent>
      </w:sdt>
    </w:sdtContent>
  </w:sdt>
  <w:p w14:paraId="36E75A38" w14:textId="77777777" w:rsidR="006908E3" w:rsidRDefault="006908E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2529A" w14:textId="77777777" w:rsidR="00FF43BC" w:rsidRDefault="00FF43BC" w:rsidP="006908E3">
      <w:pPr>
        <w:spacing w:after="0" w:line="240" w:lineRule="auto"/>
      </w:pPr>
      <w:r>
        <w:separator/>
      </w:r>
    </w:p>
  </w:footnote>
  <w:footnote w:type="continuationSeparator" w:id="0">
    <w:p w14:paraId="2DBD6ECC" w14:textId="77777777" w:rsidR="00FF43BC" w:rsidRDefault="00FF43BC" w:rsidP="006908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6A9E"/>
    <w:multiLevelType w:val="multilevel"/>
    <w:tmpl w:val="D588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AA175B"/>
    <w:multiLevelType w:val="multilevel"/>
    <w:tmpl w:val="6F0E0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933FA7"/>
    <w:multiLevelType w:val="multilevel"/>
    <w:tmpl w:val="3F82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420F1"/>
    <w:multiLevelType w:val="hybridMultilevel"/>
    <w:tmpl w:val="CE926C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3416C"/>
    <w:multiLevelType w:val="multilevel"/>
    <w:tmpl w:val="424EF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81338D"/>
    <w:multiLevelType w:val="multilevel"/>
    <w:tmpl w:val="E402C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F33C97"/>
    <w:multiLevelType w:val="multilevel"/>
    <w:tmpl w:val="48D23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BF21AA"/>
    <w:multiLevelType w:val="multilevel"/>
    <w:tmpl w:val="8092E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C6528D"/>
    <w:multiLevelType w:val="multilevel"/>
    <w:tmpl w:val="63540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984C12"/>
    <w:multiLevelType w:val="multilevel"/>
    <w:tmpl w:val="422AA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05307E"/>
    <w:multiLevelType w:val="multilevel"/>
    <w:tmpl w:val="2C787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6233165">
    <w:abstractNumId w:val="10"/>
  </w:num>
  <w:num w:numId="2" w16cid:durableId="1329480810">
    <w:abstractNumId w:val="7"/>
  </w:num>
  <w:num w:numId="3" w16cid:durableId="347341165">
    <w:abstractNumId w:val="8"/>
  </w:num>
  <w:num w:numId="4" w16cid:durableId="1840580816">
    <w:abstractNumId w:val="1"/>
  </w:num>
  <w:num w:numId="5" w16cid:durableId="1645816541">
    <w:abstractNumId w:val="6"/>
  </w:num>
  <w:num w:numId="6" w16cid:durableId="389840782">
    <w:abstractNumId w:val="9"/>
  </w:num>
  <w:num w:numId="7" w16cid:durableId="1752510764">
    <w:abstractNumId w:val="5"/>
  </w:num>
  <w:num w:numId="8" w16cid:durableId="1376928534">
    <w:abstractNumId w:val="2"/>
  </w:num>
  <w:num w:numId="9" w16cid:durableId="1754158263">
    <w:abstractNumId w:val="0"/>
  </w:num>
  <w:num w:numId="10" w16cid:durableId="1053311721">
    <w:abstractNumId w:val="4"/>
  </w:num>
  <w:num w:numId="11" w16cid:durableId="791095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BB5"/>
    <w:rsid w:val="00007F74"/>
    <w:rsid w:val="00056760"/>
    <w:rsid w:val="0006557F"/>
    <w:rsid w:val="00110454"/>
    <w:rsid w:val="00145C88"/>
    <w:rsid w:val="001667E4"/>
    <w:rsid w:val="001A0522"/>
    <w:rsid w:val="001F3E64"/>
    <w:rsid w:val="00201327"/>
    <w:rsid w:val="00296435"/>
    <w:rsid w:val="002E2DF1"/>
    <w:rsid w:val="00322E4C"/>
    <w:rsid w:val="00381506"/>
    <w:rsid w:val="00476ABE"/>
    <w:rsid w:val="004B6088"/>
    <w:rsid w:val="004C2AF7"/>
    <w:rsid w:val="004E5864"/>
    <w:rsid w:val="00550FA9"/>
    <w:rsid w:val="005A2595"/>
    <w:rsid w:val="00637703"/>
    <w:rsid w:val="006908E3"/>
    <w:rsid w:val="007360E0"/>
    <w:rsid w:val="00762E1B"/>
    <w:rsid w:val="00874482"/>
    <w:rsid w:val="00950BB5"/>
    <w:rsid w:val="00A30CC0"/>
    <w:rsid w:val="00B365AF"/>
    <w:rsid w:val="00CD4A28"/>
    <w:rsid w:val="00D1280E"/>
    <w:rsid w:val="00D331CC"/>
    <w:rsid w:val="00D449B8"/>
    <w:rsid w:val="00E21274"/>
    <w:rsid w:val="00E21435"/>
    <w:rsid w:val="00EA7619"/>
    <w:rsid w:val="00EB5654"/>
    <w:rsid w:val="00EF288A"/>
    <w:rsid w:val="00F31396"/>
    <w:rsid w:val="00F60B78"/>
    <w:rsid w:val="00FE4B1D"/>
    <w:rsid w:val="00FF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2E386"/>
  <w15:chartTrackingRefBased/>
  <w15:docId w15:val="{BA45A520-232B-4A7F-BCB4-58DCE0596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50B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50B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50B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50B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50B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50B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50B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50B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50B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50B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50B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50B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50BB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50BB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50BB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50BB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50BB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50BB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50B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50B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50B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50B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50B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50BB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50BB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50BB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50B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50BB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50BB5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950BB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50BB5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6908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908E3"/>
  </w:style>
  <w:style w:type="paragraph" w:styleId="Pieddepage">
    <w:name w:val="footer"/>
    <w:basedOn w:val="Normal"/>
    <w:link w:val="PieddepageCar"/>
    <w:uiPriority w:val="99"/>
    <w:unhideWhenUsed/>
    <w:rsid w:val="006908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90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79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9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4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7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39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6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75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727</Words>
  <Characters>4000</Characters>
  <Application>Microsoft Office Word</Application>
  <DocSecurity>0</DocSecurity>
  <Lines>33</Lines>
  <Paragraphs>9</Paragraphs>
  <ScaleCrop>false</ScaleCrop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Johnson</dc:creator>
  <cp:keywords/>
  <dc:description/>
  <cp:lastModifiedBy>Peter Johnson</cp:lastModifiedBy>
  <cp:revision>54</cp:revision>
  <dcterms:created xsi:type="dcterms:W3CDTF">2026-01-05T01:31:00Z</dcterms:created>
  <dcterms:modified xsi:type="dcterms:W3CDTF">2026-01-05T01:54:00Z</dcterms:modified>
</cp:coreProperties>
</file>